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1B" w:rsidRPr="0038611B" w:rsidRDefault="0038611B" w:rsidP="003861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611B">
        <w:rPr>
          <w:rFonts w:ascii="Times New Roman" w:eastAsia="Times New Roman" w:hAnsi="Times New Roman" w:cs="Times New Roman"/>
          <w:b/>
          <w:bCs/>
          <w:kern w:val="36"/>
          <w:sz w:val="48"/>
          <w:szCs w:val="48"/>
        </w:rPr>
        <w:t xml:space="preserve">Plugging Holes in the Science of Forensics </w:t>
      </w:r>
    </w:p>
    <w:p w:rsidR="0038611B" w:rsidRPr="0038611B" w:rsidRDefault="0038611B" w:rsidP="0038611B">
      <w:pPr>
        <w:pBdr>
          <w:bottom w:val="single" w:sz="6" w:space="1" w:color="auto"/>
        </w:pBdr>
        <w:spacing w:after="0" w:line="240" w:lineRule="auto"/>
        <w:jc w:val="center"/>
        <w:rPr>
          <w:rFonts w:ascii="Arial" w:eastAsia="Times New Roman" w:hAnsi="Arial" w:cs="Arial"/>
          <w:vanish/>
          <w:sz w:val="16"/>
          <w:szCs w:val="16"/>
        </w:rPr>
      </w:pPr>
      <w:r w:rsidRPr="0038611B">
        <w:rPr>
          <w:rFonts w:ascii="Arial" w:eastAsia="Times New Roman" w:hAnsi="Arial" w:cs="Arial"/>
          <w:vanish/>
          <w:sz w:val="16"/>
          <w:szCs w:val="16"/>
        </w:rPr>
        <w:t>Top of Form</w:t>
      </w:r>
    </w:p>
    <w:p w:rsidR="0038611B" w:rsidRPr="0038611B" w:rsidRDefault="0038611B" w:rsidP="0038611B">
      <w:pPr>
        <w:pBdr>
          <w:top w:val="single" w:sz="6" w:space="1" w:color="auto"/>
        </w:pBdr>
        <w:spacing w:after="0" w:line="240" w:lineRule="auto"/>
        <w:jc w:val="center"/>
        <w:rPr>
          <w:rFonts w:ascii="Arial" w:eastAsia="Times New Roman" w:hAnsi="Arial" w:cs="Arial"/>
          <w:vanish/>
          <w:sz w:val="16"/>
          <w:szCs w:val="16"/>
        </w:rPr>
      </w:pPr>
      <w:r w:rsidRPr="0038611B">
        <w:rPr>
          <w:rFonts w:ascii="Arial" w:eastAsia="Times New Roman" w:hAnsi="Arial" w:cs="Arial"/>
          <w:vanish/>
          <w:sz w:val="16"/>
          <w:szCs w:val="16"/>
        </w:rPr>
        <w:t>Bottom of Form</w:t>
      </w:r>
    </w:p>
    <w:p w:rsidR="0038611B" w:rsidRPr="0038611B" w:rsidRDefault="0038611B" w:rsidP="0038611B">
      <w:pPr>
        <w:spacing w:after="0" w:line="240" w:lineRule="auto"/>
        <w:rPr>
          <w:rFonts w:ascii="Times New Roman" w:eastAsia="Times New Roman" w:hAnsi="Times New Roman" w:cs="Times New Roman"/>
          <w:sz w:val="24"/>
          <w:szCs w:val="24"/>
        </w:rPr>
      </w:pPr>
    </w:p>
    <w:p w:rsidR="0038611B" w:rsidRPr="0038611B" w:rsidRDefault="0038611B" w:rsidP="0038611B">
      <w:pPr>
        <w:spacing w:after="0"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By </w:t>
      </w:r>
      <w:hyperlink r:id="rId6" w:tooltip="More Articles by Henry Fountain" w:history="1">
        <w:r w:rsidRPr="0038611B">
          <w:rPr>
            <w:rFonts w:ascii="Times New Roman" w:eastAsia="Times New Roman" w:hAnsi="Times New Roman" w:cs="Times New Roman"/>
            <w:color w:val="0000FF"/>
            <w:sz w:val="24"/>
            <w:szCs w:val="24"/>
            <w:u w:val="single"/>
          </w:rPr>
          <w:t>HENRY FOUNTAIN</w:t>
        </w:r>
      </w:hyperlink>
    </w:p>
    <w:p w:rsidR="0038611B" w:rsidRPr="0038611B" w:rsidRDefault="0038611B" w:rsidP="0038611B">
      <w:pPr>
        <w:spacing w:after="0"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Published: May 11, 2009 </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It was time, the panel of experts said, to put more science in </w:t>
      </w:r>
      <w:hyperlink r:id="rId7" w:tooltip="More articles about Forensic Science." w:history="1">
        <w:r w:rsidRPr="0038611B">
          <w:rPr>
            <w:rFonts w:ascii="Times New Roman" w:eastAsia="Times New Roman" w:hAnsi="Times New Roman" w:cs="Times New Roman"/>
            <w:color w:val="0000FF"/>
            <w:sz w:val="24"/>
            <w:szCs w:val="24"/>
            <w:u w:val="single"/>
          </w:rPr>
          <w:t>forensic</w:t>
        </w:r>
      </w:hyperlink>
      <w:r w:rsidRPr="0038611B">
        <w:rPr>
          <w:rFonts w:ascii="Times New Roman" w:eastAsia="Times New Roman" w:hAnsi="Times New Roman" w:cs="Times New Roman"/>
          <w:sz w:val="24"/>
          <w:szCs w:val="24"/>
        </w:rPr>
        <w:t xml:space="preserve"> science.</w:t>
      </w:r>
    </w:p>
    <w:p w:rsidR="0038611B" w:rsidRPr="0038611B" w:rsidRDefault="0038611B" w:rsidP="00386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09750" cy="2466975"/>
            <wp:effectExtent l="0" t="0" r="0" b="9525"/>
            <wp:docPr id="4" name="Picture 4" descr="http://graphics8.nytimes.com/images/2009/05/11/science/12forensic-19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09/05/11/science/12forensic-19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2466975"/>
                    </a:xfrm>
                    <a:prstGeom prst="rect">
                      <a:avLst/>
                    </a:prstGeom>
                    <a:noFill/>
                    <a:ln>
                      <a:noFill/>
                    </a:ln>
                  </pic:spPr>
                </pic:pic>
              </a:graphicData>
            </a:graphic>
          </wp:inline>
        </w:drawing>
      </w:r>
    </w:p>
    <w:bookmarkStart w:id="0" w:name="_GoBack"/>
    <w:bookmarkEnd w:id="0"/>
    <w:p w:rsidR="0038611B" w:rsidRPr="0038611B" w:rsidRDefault="0038611B" w:rsidP="0038611B">
      <w:pPr>
        <w:spacing w:after="0"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fldChar w:fldCharType="begin"/>
      </w:r>
      <w:r w:rsidRPr="0038611B">
        <w:rPr>
          <w:rFonts w:ascii="Times New Roman" w:eastAsia="Times New Roman" w:hAnsi="Times New Roman" w:cs="Times New Roman"/>
          <w:sz w:val="24"/>
          <w:szCs w:val="24"/>
        </w:rPr>
        <w:instrText xml:space="preserve"> HYPERLINK "javascript:pop_me_up2('http://www.nytimes.com/imagepages/2009/05/12/science/12fore.2.ready.html',%20'12fore_2_ready',%20'width=418,height=600,scrollbars=yes,toolbars=no,resizable=yes')" </w:instrText>
      </w:r>
      <w:r w:rsidRPr="0038611B">
        <w:rPr>
          <w:rFonts w:ascii="Times New Roman" w:eastAsia="Times New Roman" w:hAnsi="Times New Roman" w:cs="Times New Roman"/>
          <w:sz w:val="24"/>
          <w:szCs w:val="24"/>
        </w:rPr>
        <w:fldChar w:fldCharType="separate"/>
      </w:r>
      <w:r w:rsidRPr="0038611B">
        <w:rPr>
          <w:rFonts w:ascii="Times New Roman" w:eastAsia="Times New Roman" w:hAnsi="Times New Roman" w:cs="Times New Roman"/>
          <w:color w:val="0000FF"/>
          <w:sz w:val="24"/>
          <w:szCs w:val="24"/>
          <w:u w:val="single"/>
        </w:rPr>
        <w:t>Enlarge This Image</w:t>
      </w:r>
      <w:r w:rsidRPr="0038611B">
        <w:rPr>
          <w:rFonts w:ascii="Times New Roman" w:eastAsia="Times New Roman" w:hAnsi="Times New Roman" w:cs="Times New Roman"/>
          <w:sz w:val="24"/>
          <w:szCs w:val="24"/>
        </w:rPr>
        <w:fldChar w:fldCharType="end"/>
      </w:r>
    </w:p>
    <w:p w:rsidR="0038611B" w:rsidRPr="0038611B" w:rsidRDefault="0038611B" w:rsidP="00386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09750" cy="2600325"/>
            <wp:effectExtent l="0" t="0" r="0" b="9525"/>
            <wp:docPr id="1" name="Picture 1" descr="http://graphics8.nytimes.com/images/2009/05/12/science/12forensic.1-19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09/05/12/science/12forensic.1-19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600325"/>
                    </a:xfrm>
                    <a:prstGeom prst="rect">
                      <a:avLst/>
                    </a:prstGeom>
                    <a:noFill/>
                    <a:ln>
                      <a:noFill/>
                    </a:ln>
                  </pic:spPr>
                </pic:pic>
              </a:graphicData>
            </a:graphic>
          </wp:inline>
        </w:drawing>
      </w:r>
    </w:p>
    <w:p w:rsidR="0038611B" w:rsidRPr="0038611B" w:rsidRDefault="0038611B" w:rsidP="0038611B">
      <w:pPr>
        <w:spacing w:after="0"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Time4Media from the National Library of Medicine exhibition, Visible Proofs</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b/>
          <w:bCs/>
          <w:sz w:val="24"/>
          <w:szCs w:val="24"/>
        </w:rPr>
        <w:t>UNDER A SCOPE</w:t>
      </w:r>
      <w:r w:rsidRPr="0038611B">
        <w:rPr>
          <w:rFonts w:ascii="Times New Roman" w:eastAsia="Times New Roman" w:hAnsi="Times New Roman" w:cs="Times New Roman"/>
          <w:sz w:val="24"/>
          <w:szCs w:val="24"/>
        </w:rPr>
        <w:t xml:space="preserve"> A 1931 article in Popular Science about “the new use of science in trailing crooks.” The science in some techniques still needs improving. </w:t>
      </w:r>
      <w:hyperlink r:id="rId12" w:history="1">
        <w:r w:rsidRPr="0038611B">
          <w:rPr>
            <w:rFonts w:ascii="Times New Roman" w:eastAsia="Times New Roman" w:hAnsi="Times New Roman" w:cs="Times New Roman"/>
            <w:color w:val="0000FF"/>
            <w:sz w:val="24"/>
            <w:szCs w:val="24"/>
            <w:u w:val="single"/>
          </w:rPr>
          <w:t>More Photos &gt;</w:t>
        </w:r>
      </w:hyperlink>
      <w:r w:rsidRPr="0038611B">
        <w:rPr>
          <w:rFonts w:ascii="Times New Roman" w:eastAsia="Times New Roman" w:hAnsi="Times New Roman" w:cs="Times New Roman"/>
          <w:sz w:val="24"/>
          <w:szCs w:val="24"/>
        </w:rPr>
        <w:t xml:space="preserve"> </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bookmarkStart w:id="1" w:name="secondParagraph"/>
      <w:bookmarkEnd w:id="1"/>
      <w:r w:rsidRPr="0038611B">
        <w:rPr>
          <w:rFonts w:ascii="Times New Roman" w:eastAsia="Times New Roman" w:hAnsi="Times New Roman" w:cs="Times New Roman"/>
          <w:sz w:val="24"/>
          <w:szCs w:val="24"/>
        </w:rPr>
        <w:t xml:space="preserve">A report in February by a committee of the </w:t>
      </w:r>
      <w:hyperlink r:id="rId13" w:tooltip="More articles about National Academy of Sciences" w:history="1">
        <w:r w:rsidRPr="0038611B">
          <w:rPr>
            <w:rFonts w:ascii="Times New Roman" w:eastAsia="Times New Roman" w:hAnsi="Times New Roman" w:cs="Times New Roman"/>
            <w:color w:val="0000FF"/>
            <w:sz w:val="24"/>
            <w:szCs w:val="24"/>
            <w:u w:val="single"/>
          </w:rPr>
          <w:t>National Academy of Sciences</w:t>
        </w:r>
      </w:hyperlink>
      <w:r w:rsidRPr="0038611B">
        <w:rPr>
          <w:rFonts w:ascii="Times New Roman" w:eastAsia="Times New Roman" w:hAnsi="Times New Roman" w:cs="Times New Roman"/>
          <w:sz w:val="24"/>
          <w:szCs w:val="24"/>
        </w:rPr>
        <w:t xml:space="preserve"> found “serious problems” with much of the work performed by crime laboratories in the United States. Recent </w:t>
      </w:r>
      <w:r w:rsidRPr="0038611B">
        <w:rPr>
          <w:rFonts w:ascii="Times New Roman" w:eastAsia="Times New Roman" w:hAnsi="Times New Roman" w:cs="Times New Roman"/>
          <w:sz w:val="24"/>
          <w:szCs w:val="24"/>
        </w:rPr>
        <w:lastRenderedPageBreak/>
        <w:t xml:space="preserve">incidents of faulty evidence analysis — including the case of an Oregon lawyer who was arrested by the </w:t>
      </w:r>
      <w:hyperlink r:id="rId14" w:tooltip="More articles about the Federal Bureau of Investigation." w:history="1">
        <w:r w:rsidRPr="0038611B">
          <w:rPr>
            <w:rFonts w:ascii="Times New Roman" w:eastAsia="Times New Roman" w:hAnsi="Times New Roman" w:cs="Times New Roman"/>
            <w:color w:val="0000FF"/>
            <w:sz w:val="24"/>
            <w:szCs w:val="24"/>
            <w:u w:val="single"/>
          </w:rPr>
          <w:t>F.B.I.</w:t>
        </w:r>
      </w:hyperlink>
      <w:r w:rsidRPr="0038611B">
        <w:rPr>
          <w:rFonts w:ascii="Times New Roman" w:eastAsia="Times New Roman" w:hAnsi="Times New Roman" w:cs="Times New Roman"/>
          <w:sz w:val="24"/>
          <w:szCs w:val="24"/>
        </w:rPr>
        <w:t xml:space="preserve"> after the 2004 Madrid terrorist bombings based on fingerprint identification that turned out to be wrong — were just high-profile examples of wider deficiencies, the committee said. Crime labs were overworked, there were few certification programs for investigators and technicians, and the entire field suffered from a lack of oversight. </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But perhaps the most damning conclusion was that many forensic disciplines — including analysis of fingerprints, bite marks and the striations and indentations left by a pry bar or a gun’s firing mechanism — were not grounded in the kind of rigorous, peer-reviewed research that is the hallmark of classic science. DNA analysis was an exception, the report noted, in that it had been studied extensively. But many other investigative tests, the report said, “have never been exposed to stringent scientific scrutiny.”</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While some forensic experts took issue with that conclusion, many welcomed it. And some scientists are working on just the kind of research necessary to improve the field. </w:t>
      </w:r>
      <w:proofErr w:type="gramStart"/>
      <w:r w:rsidRPr="0038611B">
        <w:rPr>
          <w:rFonts w:ascii="Times New Roman" w:eastAsia="Times New Roman" w:hAnsi="Times New Roman" w:cs="Times New Roman"/>
          <w:sz w:val="24"/>
          <w:szCs w:val="24"/>
        </w:rPr>
        <w:t>They are refining software and studying human decision-making to improve an important aspect of much forensic science — the ability to recognize and compare patterns.</w:t>
      </w:r>
      <w:proofErr w:type="gramEnd"/>
      <w:r w:rsidRPr="0038611B">
        <w:rPr>
          <w:rFonts w:ascii="Times New Roman" w:eastAsia="Times New Roman" w:hAnsi="Times New Roman" w:cs="Times New Roman"/>
          <w:sz w:val="24"/>
          <w:szCs w:val="24"/>
        </w:rPr>
        <w:t xml:space="preserve"> </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The report was “basically saying what many of us </w:t>
      </w:r>
      <w:proofErr w:type="gramStart"/>
      <w:r w:rsidRPr="0038611B">
        <w:rPr>
          <w:rFonts w:ascii="Times New Roman" w:eastAsia="Times New Roman" w:hAnsi="Times New Roman" w:cs="Times New Roman"/>
          <w:sz w:val="24"/>
          <w:szCs w:val="24"/>
        </w:rPr>
        <w:t>have</w:t>
      </w:r>
      <w:proofErr w:type="gramEnd"/>
      <w:r w:rsidRPr="0038611B">
        <w:rPr>
          <w:rFonts w:ascii="Times New Roman" w:eastAsia="Times New Roman" w:hAnsi="Times New Roman" w:cs="Times New Roman"/>
          <w:sz w:val="24"/>
          <w:szCs w:val="24"/>
        </w:rPr>
        <w:t xml:space="preserve"> been saying for a long time,” said Lawrence </w:t>
      </w:r>
      <w:proofErr w:type="spellStart"/>
      <w:r w:rsidRPr="0038611B">
        <w:rPr>
          <w:rFonts w:ascii="Times New Roman" w:eastAsia="Times New Roman" w:hAnsi="Times New Roman" w:cs="Times New Roman"/>
          <w:sz w:val="24"/>
          <w:szCs w:val="24"/>
        </w:rPr>
        <w:t>Kobilinsky</w:t>
      </w:r>
      <w:proofErr w:type="spellEnd"/>
      <w:r w:rsidRPr="0038611B">
        <w:rPr>
          <w:rFonts w:ascii="Times New Roman" w:eastAsia="Times New Roman" w:hAnsi="Times New Roman" w:cs="Times New Roman"/>
          <w:sz w:val="24"/>
          <w:szCs w:val="24"/>
        </w:rPr>
        <w:t xml:space="preserve">, chairman of the department of sciences at </w:t>
      </w:r>
      <w:hyperlink r:id="rId15" w:tooltip="More articles about John Jay College of Criminal Justice" w:history="1">
        <w:r w:rsidRPr="0038611B">
          <w:rPr>
            <w:rFonts w:ascii="Times New Roman" w:eastAsia="Times New Roman" w:hAnsi="Times New Roman" w:cs="Times New Roman"/>
            <w:color w:val="0000FF"/>
            <w:sz w:val="24"/>
            <w:szCs w:val="24"/>
            <w:u w:val="single"/>
          </w:rPr>
          <w:t>John Jay College of Criminal Justice</w:t>
        </w:r>
      </w:hyperlink>
      <w:r w:rsidRPr="0038611B">
        <w:rPr>
          <w:rFonts w:ascii="Times New Roman" w:eastAsia="Times New Roman" w:hAnsi="Times New Roman" w:cs="Times New Roman"/>
          <w:sz w:val="24"/>
          <w:szCs w:val="24"/>
        </w:rPr>
        <w:t xml:space="preserve"> in New York. “There are a lot of areas in forensics that need improvement.”</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Barry Fisher, a past president of the American Academy of Forensic Sciences and a former director of the crime laboratory at the Los Angeles County Sheriff’s Department, said he and others had been pushing for this kind of independent assessment for years. “There needs to be a demonstration that this stuff is reliable,” he said.</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It’s not that there hasn’t been any research in forensic science. But over the years much of it has been done in crime labs themselves. “It hasn’t gotten to the level where they can state findings in a rigorous scientific way,” said Constantine </w:t>
      </w:r>
      <w:proofErr w:type="spellStart"/>
      <w:r w:rsidRPr="0038611B">
        <w:rPr>
          <w:rFonts w:ascii="Times New Roman" w:eastAsia="Times New Roman" w:hAnsi="Times New Roman" w:cs="Times New Roman"/>
          <w:sz w:val="24"/>
          <w:szCs w:val="24"/>
        </w:rPr>
        <w:t>Gatsonis</w:t>
      </w:r>
      <w:proofErr w:type="spellEnd"/>
      <w:r w:rsidRPr="0038611B">
        <w:rPr>
          <w:rFonts w:ascii="Times New Roman" w:eastAsia="Times New Roman" w:hAnsi="Times New Roman" w:cs="Times New Roman"/>
          <w:sz w:val="24"/>
          <w:szCs w:val="24"/>
        </w:rPr>
        <w:t xml:space="preserve">, director of the Center for Statistical Sciences at </w:t>
      </w:r>
      <w:hyperlink r:id="rId16" w:tooltip="More articles about Brown University" w:history="1">
        <w:r w:rsidRPr="0038611B">
          <w:rPr>
            <w:rFonts w:ascii="Times New Roman" w:eastAsia="Times New Roman" w:hAnsi="Times New Roman" w:cs="Times New Roman"/>
            <w:color w:val="0000FF"/>
            <w:sz w:val="24"/>
            <w:szCs w:val="24"/>
            <w:u w:val="single"/>
          </w:rPr>
          <w:t>Brown University</w:t>
        </w:r>
      </w:hyperlink>
      <w:r w:rsidRPr="0038611B">
        <w:rPr>
          <w:rFonts w:ascii="Times New Roman" w:eastAsia="Times New Roman" w:hAnsi="Times New Roman" w:cs="Times New Roman"/>
          <w:sz w:val="24"/>
          <w:szCs w:val="24"/>
        </w:rPr>
        <w:t xml:space="preserve"> and co-chairman of the National Academy of Sciences committee. And rather than being teased out in academic papers and debated at scientific conferences, “a lot of this forensic stuff is being argued in the courtroom,” Mr. Fisher said. “That’s not the place to validate any kind of scientific information.”</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Much forensic research has been geared to improving technologies and techniques. These studies can result in the kinds of gee-whiz advances that may show up in the next episode of the “C.S.I.” series — a technique to obtain fingerprints from a grocery bag or other unlikely source, for example, or equipment that enables analyses of the tiniest bits of evidence.</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This kind of work is useful, Dr. </w:t>
      </w:r>
      <w:proofErr w:type="spellStart"/>
      <w:r w:rsidRPr="0038611B">
        <w:rPr>
          <w:rFonts w:ascii="Times New Roman" w:eastAsia="Times New Roman" w:hAnsi="Times New Roman" w:cs="Times New Roman"/>
          <w:sz w:val="24"/>
          <w:szCs w:val="24"/>
        </w:rPr>
        <w:t>Kobilinsky</w:t>
      </w:r>
      <w:proofErr w:type="spellEnd"/>
      <w:r w:rsidRPr="0038611B">
        <w:rPr>
          <w:rFonts w:ascii="Times New Roman" w:eastAsia="Times New Roman" w:hAnsi="Times New Roman" w:cs="Times New Roman"/>
          <w:sz w:val="24"/>
          <w:szCs w:val="24"/>
        </w:rPr>
        <w:t xml:space="preserve"> said, “but it doesn’t solve the basic problem.” </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DNA analysis came out of the biological sciences, and much money and time has been spent developing the field, resulting in a large body of peer-reviewed research. So when a DNA expert testifies in court that there is a certain probability that a sample comes from a suspect, that claim is grounded in science. </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lastRenderedPageBreak/>
        <w:t xml:space="preserve">As evidence to be analyzed, DNA has certain advantages. “DNA has a particular structure, and can be digitized,” Dr. </w:t>
      </w:r>
      <w:proofErr w:type="spellStart"/>
      <w:r w:rsidRPr="0038611B">
        <w:rPr>
          <w:rFonts w:ascii="Times New Roman" w:eastAsia="Times New Roman" w:hAnsi="Times New Roman" w:cs="Times New Roman"/>
          <w:sz w:val="24"/>
          <w:szCs w:val="24"/>
        </w:rPr>
        <w:t>Gatsonis</w:t>
      </w:r>
      <w:proofErr w:type="spellEnd"/>
      <w:r w:rsidRPr="0038611B">
        <w:rPr>
          <w:rFonts w:ascii="Times New Roman" w:eastAsia="Times New Roman" w:hAnsi="Times New Roman" w:cs="Times New Roman"/>
          <w:sz w:val="24"/>
          <w:szCs w:val="24"/>
        </w:rPr>
        <w:t xml:space="preserve"> said. So scientists can agree, for example, on how many loci on a DNA strand to use in their analyses, and computers can do the necessary computations of probability.</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“Fingerprints are a lot more complicated,” Dr. </w:t>
      </w:r>
      <w:proofErr w:type="spellStart"/>
      <w:r w:rsidRPr="0038611B">
        <w:rPr>
          <w:rFonts w:ascii="Times New Roman" w:eastAsia="Times New Roman" w:hAnsi="Times New Roman" w:cs="Times New Roman"/>
          <w:sz w:val="24"/>
          <w:szCs w:val="24"/>
        </w:rPr>
        <w:t>Gatsonis</w:t>
      </w:r>
      <w:proofErr w:type="spellEnd"/>
      <w:r w:rsidRPr="0038611B">
        <w:rPr>
          <w:rFonts w:ascii="Times New Roman" w:eastAsia="Times New Roman" w:hAnsi="Times New Roman" w:cs="Times New Roman"/>
          <w:sz w:val="24"/>
          <w:szCs w:val="24"/>
        </w:rPr>
        <w:t xml:space="preserve"> said. “There are a lot of different ways you can select features and make comparisons.” A smudged print may have only a few ridge endings or other points for comparison, while a clear print may have many more. And other factors can affect prints, including the material they were found on and the pressure of the fingers in making them.</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proofErr w:type="spellStart"/>
      <w:r w:rsidRPr="0038611B">
        <w:rPr>
          <w:rFonts w:ascii="Times New Roman" w:eastAsia="Times New Roman" w:hAnsi="Times New Roman" w:cs="Times New Roman"/>
          <w:sz w:val="24"/>
          <w:szCs w:val="24"/>
        </w:rPr>
        <w:t>Sargur</w:t>
      </w:r>
      <w:proofErr w:type="spellEnd"/>
      <w:r w:rsidRPr="0038611B">
        <w:rPr>
          <w:rFonts w:ascii="Times New Roman" w:eastAsia="Times New Roman" w:hAnsi="Times New Roman" w:cs="Times New Roman"/>
          <w:sz w:val="24"/>
          <w:szCs w:val="24"/>
        </w:rPr>
        <w:t xml:space="preserve"> N. </w:t>
      </w:r>
      <w:proofErr w:type="spellStart"/>
      <w:r w:rsidRPr="0038611B">
        <w:rPr>
          <w:rFonts w:ascii="Times New Roman" w:eastAsia="Times New Roman" w:hAnsi="Times New Roman" w:cs="Times New Roman"/>
          <w:sz w:val="24"/>
          <w:szCs w:val="24"/>
        </w:rPr>
        <w:t>Srihari</w:t>
      </w:r>
      <w:proofErr w:type="spellEnd"/>
      <w:r w:rsidRPr="0038611B">
        <w:rPr>
          <w:rFonts w:ascii="Times New Roman" w:eastAsia="Times New Roman" w:hAnsi="Times New Roman" w:cs="Times New Roman"/>
          <w:sz w:val="24"/>
          <w:szCs w:val="24"/>
        </w:rPr>
        <w:t xml:space="preserve">, an expert in pattern recognition at the University at Buffalo, part of the New York state university </w:t>
      </w:r>
      <w:proofErr w:type="gramStart"/>
      <w:r w:rsidRPr="0038611B">
        <w:rPr>
          <w:rFonts w:ascii="Times New Roman" w:eastAsia="Times New Roman" w:hAnsi="Times New Roman" w:cs="Times New Roman"/>
          <w:sz w:val="24"/>
          <w:szCs w:val="24"/>
        </w:rPr>
        <w:t>system,</w:t>
      </w:r>
      <w:proofErr w:type="gramEnd"/>
      <w:r w:rsidRPr="0038611B">
        <w:rPr>
          <w:rFonts w:ascii="Times New Roman" w:eastAsia="Times New Roman" w:hAnsi="Times New Roman" w:cs="Times New Roman"/>
          <w:sz w:val="24"/>
          <w:szCs w:val="24"/>
        </w:rPr>
        <w:t xml:space="preserve"> is trying to quantify the uncertainty. His group did much of the research that led to postal systems that can recognize handwritten addresses on envelopes, and he works with databases of fingerprints to derive probabilities of random correspondence between two prints. </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Most features on a print are usually represented by X and Y coordinates and by an angle that represents the orientation of the particular ridge where the feature is located. A single print can have 40 or more comparable features. </w:t>
      </w:r>
    </w:p>
    <w:p w:rsidR="0038611B" w:rsidRPr="0038611B" w:rsidRDefault="0038611B" w:rsidP="0038611B">
      <w:pPr>
        <w:spacing w:before="100" w:beforeAutospacing="1" w:after="100" w:afterAutospacing="1" w:line="240" w:lineRule="auto"/>
        <w:rPr>
          <w:rFonts w:ascii="Times New Roman" w:eastAsia="Times New Roman" w:hAnsi="Times New Roman" w:cs="Times New Roman"/>
          <w:sz w:val="24"/>
          <w:szCs w:val="24"/>
        </w:rPr>
      </w:pPr>
      <w:r w:rsidRPr="0038611B">
        <w:rPr>
          <w:rFonts w:ascii="Times New Roman" w:eastAsia="Times New Roman" w:hAnsi="Times New Roman" w:cs="Times New Roman"/>
          <w:sz w:val="24"/>
          <w:szCs w:val="24"/>
        </w:rPr>
        <w:t xml:space="preserve">Dr. </w:t>
      </w:r>
      <w:proofErr w:type="spellStart"/>
      <w:r w:rsidRPr="0038611B">
        <w:rPr>
          <w:rFonts w:ascii="Times New Roman" w:eastAsia="Times New Roman" w:hAnsi="Times New Roman" w:cs="Times New Roman"/>
          <w:sz w:val="24"/>
          <w:szCs w:val="24"/>
        </w:rPr>
        <w:t>Srihari</w:t>
      </w:r>
      <w:proofErr w:type="spellEnd"/>
      <w:r w:rsidRPr="0038611B">
        <w:rPr>
          <w:rFonts w:ascii="Times New Roman" w:eastAsia="Times New Roman" w:hAnsi="Times New Roman" w:cs="Times New Roman"/>
          <w:sz w:val="24"/>
          <w:szCs w:val="24"/>
        </w:rPr>
        <w:t xml:space="preserve"> uses relatively small databases, including an extreme one that contains fingerprints from dozens of identical </w:t>
      </w:r>
      <w:hyperlink r:id="rId17" w:tooltip="Recent and archival health news about twins." w:history="1">
        <w:r w:rsidRPr="0038611B">
          <w:rPr>
            <w:rFonts w:ascii="Times New Roman" w:eastAsia="Times New Roman" w:hAnsi="Times New Roman" w:cs="Times New Roman"/>
            <w:color w:val="0000FF"/>
            <w:sz w:val="24"/>
            <w:szCs w:val="24"/>
            <w:u w:val="single"/>
          </w:rPr>
          <w:t>twins</w:t>
        </w:r>
      </w:hyperlink>
      <w:r w:rsidRPr="0038611B">
        <w:rPr>
          <w:rFonts w:ascii="Times New Roman" w:eastAsia="Times New Roman" w:hAnsi="Times New Roman" w:cs="Times New Roman"/>
          <w:sz w:val="24"/>
          <w:szCs w:val="24"/>
        </w:rPr>
        <w:t xml:space="preserve"> (so the probability of matches is high), and employs the results to further refine mathematical tools for comparison that would work with larger populations.</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C56"/>
    <w:multiLevelType w:val="multilevel"/>
    <w:tmpl w:val="207E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80ED5"/>
    <w:multiLevelType w:val="multilevel"/>
    <w:tmpl w:val="592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B2135B"/>
    <w:multiLevelType w:val="multilevel"/>
    <w:tmpl w:val="7378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1B"/>
    <w:rsid w:val="0038611B"/>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6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61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1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61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1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611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3861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61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61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611B"/>
    <w:rPr>
      <w:rFonts w:ascii="Arial" w:eastAsia="Times New Roman" w:hAnsi="Arial" w:cs="Arial"/>
      <w:vanish/>
      <w:sz w:val="16"/>
      <w:szCs w:val="16"/>
    </w:rPr>
  </w:style>
  <w:style w:type="character" w:styleId="Hyperlink">
    <w:name w:val="Hyperlink"/>
    <w:basedOn w:val="DefaultParagraphFont"/>
    <w:uiPriority w:val="99"/>
    <w:semiHidden/>
    <w:unhideWhenUsed/>
    <w:rsid w:val="0038611B"/>
    <w:rPr>
      <w:color w:val="0000FF"/>
      <w:u w:val="single"/>
    </w:rPr>
  </w:style>
  <w:style w:type="paragraph" w:styleId="NormalWeb">
    <w:name w:val="Normal (Web)"/>
    <w:basedOn w:val="Normal"/>
    <w:uiPriority w:val="99"/>
    <w:semiHidden/>
    <w:unhideWhenUsed/>
    <w:rsid w:val="00386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386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type">
    <w:name w:val="mediatype"/>
    <w:basedOn w:val="DefaultParagraphFont"/>
    <w:rsid w:val="0038611B"/>
  </w:style>
  <w:style w:type="character" w:styleId="Strong">
    <w:name w:val="Strong"/>
    <w:basedOn w:val="DefaultParagraphFont"/>
    <w:uiPriority w:val="22"/>
    <w:qFormat/>
    <w:rsid w:val="0038611B"/>
    <w:rPr>
      <w:b/>
      <w:bCs/>
    </w:rPr>
  </w:style>
  <w:style w:type="paragraph" w:styleId="BalloonText">
    <w:name w:val="Balloon Text"/>
    <w:basedOn w:val="Normal"/>
    <w:link w:val="BalloonTextChar"/>
    <w:uiPriority w:val="99"/>
    <w:semiHidden/>
    <w:unhideWhenUsed/>
    <w:rsid w:val="0038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6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61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1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61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1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611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3861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61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61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611B"/>
    <w:rPr>
      <w:rFonts w:ascii="Arial" w:eastAsia="Times New Roman" w:hAnsi="Arial" w:cs="Arial"/>
      <w:vanish/>
      <w:sz w:val="16"/>
      <w:szCs w:val="16"/>
    </w:rPr>
  </w:style>
  <w:style w:type="character" w:styleId="Hyperlink">
    <w:name w:val="Hyperlink"/>
    <w:basedOn w:val="DefaultParagraphFont"/>
    <w:uiPriority w:val="99"/>
    <w:semiHidden/>
    <w:unhideWhenUsed/>
    <w:rsid w:val="0038611B"/>
    <w:rPr>
      <w:color w:val="0000FF"/>
      <w:u w:val="single"/>
    </w:rPr>
  </w:style>
  <w:style w:type="paragraph" w:styleId="NormalWeb">
    <w:name w:val="Normal (Web)"/>
    <w:basedOn w:val="Normal"/>
    <w:uiPriority w:val="99"/>
    <w:semiHidden/>
    <w:unhideWhenUsed/>
    <w:rsid w:val="00386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386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type">
    <w:name w:val="mediatype"/>
    <w:basedOn w:val="DefaultParagraphFont"/>
    <w:rsid w:val="0038611B"/>
  </w:style>
  <w:style w:type="character" w:styleId="Strong">
    <w:name w:val="Strong"/>
    <w:basedOn w:val="DefaultParagraphFont"/>
    <w:uiPriority w:val="22"/>
    <w:qFormat/>
    <w:rsid w:val="0038611B"/>
    <w:rPr>
      <w:b/>
      <w:bCs/>
    </w:rPr>
  </w:style>
  <w:style w:type="paragraph" w:styleId="BalloonText">
    <w:name w:val="Balloon Text"/>
    <w:basedOn w:val="Normal"/>
    <w:link w:val="BalloonTextChar"/>
    <w:uiPriority w:val="99"/>
    <w:semiHidden/>
    <w:unhideWhenUsed/>
    <w:rsid w:val="0038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0097">
      <w:bodyDiv w:val="1"/>
      <w:marLeft w:val="0"/>
      <w:marRight w:val="0"/>
      <w:marTop w:val="0"/>
      <w:marBottom w:val="0"/>
      <w:divBdr>
        <w:top w:val="none" w:sz="0" w:space="0" w:color="auto"/>
        <w:left w:val="none" w:sz="0" w:space="0" w:color="auto"/>
        <w:bottom w:val="none" w:sz="0" w:space="0" w:color="auto"/>
        <w:right w:val="none" w:sz="0" w:space="0" w:color="auto"/>
      </w:divBdr>
      <w:divsChild>
        <w:div w:id="124978632">
          <w:marLeft w:val="0"/>
          <w:marRight w:val="0"/>
          <w:marTop w:val="0"/>
          <w:marBottom w:val="0"/>
          <w:divBdr>
            <w:top w:val="none" w:sz="0" w:space="0" w:color="auto"/>
            <w:left w:val="none" w:sz="0" w:space="0" w:color="auto"/>
            <w:bottom w:val="none" w:sz="0" w:space="0" w:color="auto"/>
            <w:right w:val="none" w:sz="0" w:space="0" w:color="auto"/>
          </w:divBdr>
          <w:divsChild>
            <w:div w:id="259260730">
              <w:marLeft w:val="0"/>
              <w:marRight w:val="0"/>
              <w:marTop w:val="0"/>
              <w:marBottom w:val="0"/>
              <w:divBdr>
                <w:top w:val="none" w:sz="0" w:space="0" w:color="auto"/>
                <w:left w:val="none" w:sz="0" w:space="0" w:color="auto"/>
                <w:bottom w:val="none" w:sz="0" w:space="0" w:color="auto"/>
                <w:right w:val="none" w:sz="0" w:space="0" w:color="auto"/>
              </w:divBdr>
              <w:divsChild>
                <w:div w:id="798032850">
                  <w:marLeft w:val="0"/>
                  <w:marRight w:val="0"/>
                  <w:marTop w:val="0"/>
                  <w:marBottom w:val="0"/>
                  <w:divBdr>
                    <w:top w:val="none" w:sz="0" w:space="0" w:color="auto"/>
                    <w:left w:val="none" w:sz="0" w:space="0" w:color="auto"/>
                    <w:bottom w:val="none" w:sz="0" w:space="0" w:color="auto"/>
                    <w:right w:val="none" w:sz="0" w:space="0" w:color="auto"/>
                  </w:divBdr>
                  <w:divsChild>
                    <w:div w:id="264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9718">
          <w:marLeft w:val="0"/>
          <w:marRight w:val="0"/>
          <w:marTop w:val="0"/>
          <w:marBottom w:val="0"/>
          <w:divBdr>
            <w:top w:val="none" w:sz="0" w:space="0" w:color="auto"/>
            <w:left w:val="none" w:sz="0" w:space="0" w:color="auto"/>
            <w:bottom w:val="none" w:sz="0" w:space="0" w:color="auto"/>
            <w:right w:val="none" w:sz="0" w:space="0" w:color="auto"/>
          </w:divBdr>
        </w:div>
        <w:div w:id="1857190672">
          <w:marLeft w:val="0"/>
          <w:marRight w:val="0"/>
          <w:marTop w:val="0"/>
          <w:marBottom w:val="0"/>
          <w:divBdr>
            <w:top w:val="none" w:sz="0" w:space="0" w:color="auto"/>
            <w:left w:val="none" w:sz="0" w:space="0" w:color="auto"/>
            <w:bottom w:val="none" w:sz="0" w:space="0" w:color="auto"/>
            <w:right w:val="none" w:sz="0" w:space="0" w:color="auto"/>
          </w:divBdr>
        </w:div>
        <w:div w:id="1503549647">
          <w:marLeft w:val="0"/>
          <w:marRight w:val="0"/>
          <w:marTop w:val="0"/>
          <w:marBottom w:val="0"/>
          <w:divBdr>
            <w:top w:val="none" w:sz="0" w:space="0" w:color="auto"/>
            <w:left w:val="none" w:sz="0" w:space="0" w:color="auto"/>
            <w:bottom w:val="none" w:sz="0" w:space="0" w:color="auto"/>
            <w:right w:val="none" w:sz="0" w:space="0" w:color="auto"/>
          </w:divBdr>
          <w:divsChild>
            <w:div w:id="1242450142">
              <w:marLeft w:val="0"/>
              <w:marRight w:val="0"/>
              <w:marTop w:val="0"/>
              <w:marBottom w:val="0"/>
              <w:divBdr>
                <w:top w:val="none" w:sz="0" w:space="0" w:color="auto"/>
                <w:left w:val="none" w:sz="0" w:space="0" w:color="auto"/>
                <w:bottom w:val="none" w:sz="0" w:space="0" w:color="auto"/>
                <w:right w:val="none" w:sz="0" w:space="0" w:color="auto"/>
              </w:divBdr>
              <w:divsChild>
                <w:div w:id="535703173">
                  <w:marLeft w:val="0"/>
                  <w:marRight w:val="0"/>
                  <w:marTop w:val="0"/>
                  <w:marBottom w:val="0"/>
                  <w:divBdr>
                    <w:top w:val="none" w:sz="0" w:space="0" w:color="auto"/>
                    <w:left w:val="none" w:sz="0" w:space="0" w:color="auto"/>
                    <w:bottom w:val="none" w:sz="0" w:space="0" w:color="auto"/>
                    <w:right w:val="none" w:sz="0" w:space="0" w:color="auto"/>
                  </w:divBdr>
                  <w:divsChild>
                    <w:div w:id="1610165594">
                      <w:marLeft w:val="0"/>
                      <w:marRight w:val="0"/>
                      <w:marTop w:val="0"/>
                      <w:marBottom w:val="0"/>
                      <w:divBdr>
                        <w:top w:val="none" w:sz="0" w:space="0" w:color="auto"/>
                        <w:left w:val="none" w:sz="0" w:space="0" w:color="auto"/>
                        <w:bottom w:val="none" w:sz="0" w:space="0" w:color="auto"/>
                        <w:right w:val="none" w:sz="0" w:space="0" w:color="auto"/>
                      </w:divBdr>
                      <w:divsChild>
                        <w:div w:id="1144160184">
                          <w:marLeft w:val="0"/>
                          <w:marRight w:val="0"/>
                          <w:marTop w:val="0"/>
                          <w:marBottom w:val="0"/>
                          <w:divBdr>
                            <w:top w:val="none" w:sz="0" w:space="0" w:color="auto"/>
                            <w:left w:val="none" w:sz="0" w:space="0" w:color="auto"/>
                            <w:bottom w:val="none" w:sz="0" w:space="0" w:color="auto"/>
                            <w:right w:val="none" w:sz="0" w:space="0" w:color="auto"/>
                          </w:divBdr>
                        </w:div>
                        <w:div w:id="1379861090">
                          <w:marLeft w:val="0"/>
                          <w:marRight w:val="0"/>
                          <w:marTop w:val="0"/>
                          <w:marBottom w:val="0"/>
                          <w:divBdr>
                            <w:top w:val="none" w:sz="0" w:space="0" w:color="auto"/>
                            <w:left w:val="none" w:sz="0" w:space="0" w:color="auto"/>
                            <w:bottom w:val="none" w:sz="0" w:space="0" w:color="auto"/>
                            <w:right w:val="none" w:sz="0" w:space="0" w:color="auto"/>
                          </w:divBdr>
                        </w:div>
                      </w:divsChild>
                    </w:div>
                    <w:div w:id="1670060692">
                      <w:marLeft w:val="0"/>
                      <w:marRight w:val="0"/>
                      <w:marTop w:val="0"/>
                      <w:marBottom w:val="0"/>
                      <w:divBdr>
                        <w:top w:val="none" w:sz="0" w:space="0" w:color="auto"/>
                        <w:left w:val="none" w:sz="0" w:space="0" w:color="auto"/>
                        <w:bottom w:val="none" w:sz="0" w:space="0" w:color="auto"/>
                        <w:right w:val="none" w:sz="0" w:space="0" w:color="auto"/>
                      </w:divBdr>
                      <w:divsChild>
                        <w:div w:id="2056545670">
                          <w:marLeft w:val="0"/>
                          <w:marRight w:val="0"/>
                          <w:marTop w:val="0"/>
                          <w:marBottom w:val="0"/>
                          <w:divBdr>
                            <w:top w:val="none" w:sz="0" w:space="0" w:color="auto"/>
                            <w:left w:val="none" w:sz="0" w:space="0" w:color="auto"/>
                            <w:bottom w:val="none" w:sz="0" w:space="0" w:color="auto"/>
                            <w:right w:val="none" w:sz="0" w:space="0" w:color="auto"/>
                          </w:divBdr>
                        </w:div>
                        <w:div w:id="1820340797">
                          <w:marLeft w:val="0"/>
                          <w:marRight w:val="0"/>
                          <w:marTop w:val="0"/>
                          <w:marBottom w:val="0"/>
                          <w:divBdr>
                            <w:top w:val="none" w:sz="0" w:space="0" w:color="auto"/>
                            <w:left w:val="none" w:sz="0" w:space="0" w:color="auto"/>
                            <w:bottom w:val="none" w:sz="0" w:space="0" w:color="auto"/>
                            <w:right w:val="none" w:sz="0" w:space="0" w:color="auto"/>
                          </w:divBdr>
                          <w:divsChild>
                            <w:div w:id="20549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7327">
                      <w:marLeft w:val="0"/>
                      <w:marRight w:val="0"/>
                      <w:marTop w:val="0"/>
                      <w:marBottom w:val="0"/>
                      <w:divBdr>
                        <w:top w:val="none" w:sz="0" w:space="0" w:color="auto"/>
                        <w:left w:val="none" w:sz="0" w:space="0" w:color="auto"/>
                        <w:bottom w:val="none" w:sz="0" w:space="0" w:color="auto"/>
                        <w:right w:val="none" w:sz="0" w:space="0" w:color="auto"/>
                      </w:divBdr>
                      <w:divsChild>
                        <w:div w:id="493379694">
                          <w:marLeft w:val="0"/>
                          <w:marRight w:val="0"/>
                          <w:marTop w:val="0"/>
                          <w:marBottom w:val="0"/>
                          <w:divBdr>
                            <w:top w:val="none" w:sz="0" w:space="0" w:color="auto"/>
                            <w:left w:val="none" w:sz="0" w:space="0" w:color="auto"/>
                            <w:bottom w:val="none" w:sz="0" w:space="0" w:color="auto"/>
                            <w:right w:val="none" w:sz="0" w:space="0" w:color="auto"/>
                          </w:divBdr>
                        </w:div>
                        <w:div w:id="3313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4395">
              <w:marLeft w:val="0"/>
              <w:marRight w:val="0"/>
              <w:marTop w:val="0"/>
              <w:marBottom w:val="0"/>
              <w:divBdr>
                <w:top w:val="none" w:sz="0" w:space="0" w:color="auto"/>
                <w:left w:val="none" w:sz="0" w:space="0" w:color="auto"/>
                <w:bottom w:val="none" w:sz="0" w:space="0" w:color="auto"/>
                <w:right w:val="none" w:sz="0" w:space="0" w:color="auto"/>
              </w:divBdr>
              <w:divsChild>
                <w:div w:id="1120733075">
                  <w:marLeft w:val="0"/>
                  <w:marRight w:val="0"/>
                  <w:marTop w:val="0"/>
                  <w:marBottom w:val="0"/>
                  <w:divBdr>
                    <w:top w:val="none" w:sz="0" w:space="0" w:color="auto"/>
                    <w:left w:val="none" w:sz="0" w:space="0" w:color="auto"/>
                    <w:bottom w:val="none" w:sz="0" w:space="0" w:color="auto"/>
                    <w:right w:val="none" w:sz="0" w:space="0" w:color="auto"/>
                  </w:divBdr>
                  <w:divsChild>
                    <w:div w:id="294721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_me_up2('http://www.nytimes.com/imagepages/2009/05/11/science/12fore.1.ready.html',%20'12fore_1_ready',%20'width=459,height=600,scrollbars=yes,toolbars=no,resizable=yes')" TargetMode="External"/><Relationship Id="rId13" Type="http://schemas.openxmlformats.org/officeDocument/2006/relationships/hyperlink" Target="http://topics.nytimes.com/top/reference/timestopics/organizations/n/national_academy_of_sciences/index.html?inline=nyt-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pics.nytimes.com/top/reference/timestopics/subjects/f/forensic_science/index.html?inline=nyt-classifier" TargetMode="External"/><Relationship Id="rId12" Type="http://schemas.openxmlformats.org/officeDocument/2006/relationships/hyperlink" Target="http://www.nytimes.com/slideshow/2009/05/11/science/051209-Forensic_index.html" TargetMode="External"/><Relationship Id="rId17" Type="http://schemas.openxmlformats.org/officeDocument/2006/relationships/hyperlink" Target="http://topics.nytimes.com/top/news/health/diseasesconditionsandhealthtopics/twins/index.html?inline=nyt-classifier" TargetMode="External"/><Relationship Id="rId2" Type="http://schemas.openxmlformats.org/officeDocument/2006/relationships/styles" Target="styles.xml"/><Relationship Id="rId16" Type="http://schemas.openxmlformats.org/officeDocument/2006/relationships/hyperlink" Target="http://topics.nytimes.com/top/reference/timestopics/organizations/b/brown_university/index.html?inline=nyt-org" TargetMode="External"/><Relationship Id="rId1" Type="http://schemas.openxmlformats.org/officeDocument/2006/relationships/numbering" Target="numbering.xml"/><Relationship Id="rId6" Type="http://schemas.openxmlformats.org/officeDocument/2006/relationships/hyperlink" Target="http://topics.nytimes.com/top/reference/timestopics/people/f/henry_fountain/index.html?inline=nyt-per"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topics.nytimes.com/top/reference/timestopics/organizations/j/john_jay_college_of_criminal_justice/index.html?inline=nyt-org" TargetMode="External"/><Relationship Id="rId10" Type="http://schemas.openxmlformats.org/officeDocument/2006/relationships/hyperlink" Target="javascript:pop_me_up2('http://www.nytimes.com/imagepages/2009/05/12/science/12fore.2.ready.html',%20'12fore_2_ready',%20'width=418,height=600,scrollbars=yes,toolbars=no,resizable=y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opics.nytimes.com/top/reference/timestopics/organizations/f/federal_bureau_of_investigation/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2013-06-05T15:41:00Z</dcterms:created>
  <dcterms:modified xsi:type="dcterms:W3CDTF">2013-06-05T15:43:00Z</dcterms:modified>
</cp:coreProperties>
</file>